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ΔΗΛΩΣΗ ΕΝΗΜΕΡΩΣΗΣ ΚΑΙ ΣΥΓΚΑΤΑΘΕΣΗΣ</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ΣΧΕΤΙΚΑ ΜΕ ΤΗΝ ΕΠΕΞΕΡΓΑΣΙΑ ΠΡΟΣΩΠΙΚΩΝ ΔΕΔΟΜΕΝΩΝ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ΕΙΣΑΓΩΓΙΚΑ</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 την παρούσα Δήλωση θα θέλαμε να σας ενημερώσουμε σχετικά με την επεξεργασία των προσωπικών δεδομένων που αφορούν το ανήλικο τέκνο σας στο πλαίσιο συμμετοχής σας, και του ανήλικου τέκνου σας, στο πρόγραμμα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«Empower Forward - Γυναίκες στον Αθλητισμό»</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το οποίο σε συνεργασία με την ΕΛΛΗΝΙΚΗ ΟΛΥΜΠΙΑΚΗ ΕΠΙΤΡΟΠΗ» (Ε.Ο.Ε.) θα διεξαχθεί στις 01/06 Ιωάννινα, 15/6 Ρόδος, 29/06 Καλαμάτα, 06/07 Χανιά, 13/7 Μυτιλήνη, καθώς και στις παρακάτω πόλεις σε ημερομηνίες που θα οριστούν σύντομα: Αλεξανδρούπολη, Αθήνα, Ναύπακτος, Λάρισα, Σέρρες, Καστοριά, Κέ</w:t>
      </w:r>
      <w:r w:rsidDel="00000000" w:rsidR="00000000" w:rsidRPr="00000000">
        <w:rPr>
          <w:rFonts w:ascii="Calibri" w:cs="Calibri" w:eastAsia="Calibri" w:hAnsi="Calibri"/>
          <w:sz w:val="20"/>
          <w:szCs w:val="20"/>
          <w:rtl w:val="0"/>
        </w:rPr>
        <w:t xml:space="preserve">ρκυρα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(εφεξής το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ΠΡΟΓΡΑΜΜΑ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τους σκοπούς της παρούσας Δήλωσης, Υπεύθυνος Επεξεργασίας σύμφωνα με την ισχύουσα ευρωπαϊκή και εθνική νομοθεσία για την προστασία των προσωπικών δεδομένων, θεωρείται η εταιρεία με την επωνυμία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Stoiximan Limited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συσταθείσα σύμφωνα με τη νομοθεσία της Μάλτας, με αριθμό εγγραφής σε μητρώο C95597, και ΑΦΜ MT27557121, ενεργώντας μέσω του ελληνικού υποκαταστήματός της με την επωνυμία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STOIXIMAN LIMITED ΥΠΟΚΑΤΑΣΤΗΜΑ ΕΛΛΑΔΑΣ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 έδρα στην Αθήνα, επί της οδού Νερατζιωτίσσης αρ. 111, Τ.Κ. 15124, Μαρούσι, και ΑΦΜ: 996807447 (εφεξής η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Εταιρεία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ΝΟΜΙΚΗ ΒΑΣΗ ΕΠΕΞΕΡΓΑΣΙΑΣ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επεξεργασία των προσωπικών δεδομένων που αφορούν το ανήλικο τέκνο σας, στο πλαίσιο συμμετοχής σας στο ΠΡΟΓΡΑΜΜΑ βασίζεται στην ανάγκη διαχείρισης της μεταξύ μας σχέσης, και συγκεκριμένα στη διαχείριση και διεκπεραίωση της συμμετοχής του ανήλικου τέκνου σας, στο ΠΡΟΓΡΑΜΜΑ.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επεξεργασία της εικόνας και της φωνής του ανήλικου τέκνου, στο πλαίσιο φωτογράφισης και βιντεοσκόπησης του ΠΡΟΓΡΑΜΜΑΤΟΣ, βασίζεται στη συγκατάθεσή σας.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περίπτωση που συναινέσετε στη δημοσίευση του οπτικοακουστικού υλικού του ΠΡΟΓΡΑΜΜΑΤΟΣ που αποτυπώνει την εικόνα του ανήλικου τέκνου σας, αυτή θα πραγματοποιηθεί μόνο κατόπιν επεξεργασίας προκειμένου να μην ταυτοποιείται η εικόνα του προσώπου του.</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ΚΑΤΗΓΟΡΙΕΣ ΠΡΟΣΩΠΙΚΩΝ ΔΕΔΟΜΕΝΩΝ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 πλαίσιο της συμμετοχής σας στο ΠΡΟΓΡΑΜΜΑ θα συλλέξουμε τις ακόλουθες κατηγορίες προσωπικών δεδομένων: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Στοιχεία ταυτοποίησης: Όνομα και Επώνυμο.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Στοιχεία επικοινωνίας: Σταθερό ή/και κινητό τηλέφωνο, ταχυδρομική διεύθυνση, και ηλεκτρονική διεύθυνση επικοινωνίας.</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 πλαίσιο της συμμετοχής του ανήλικου τέκνου σας στο ΠΡΟΓΡΑΜΜΑ θα συλλέξουμε τις ακόλουθες κατηγορίες προσωπικών δεδομένων:</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Στοιχεία ταυτοποίησης: Όνομα, Επώνυμο, Ηλικία, και Φύλο.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Στο πλαίσιο φωτογράφισης και βιντεοσκόπησης του ΠΡΟΓΡΑΜΜΑΤΟΣ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θα συλλέξουμε τις ακόλουθες κατηγορίες προσωπικών δεδομένων:</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Εικόνα και Φωνή του ανήλικου τέκνου.</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spacing w:after="160" w:line="278.0000000000000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Εφεξής συνολικά τα «</w:t>
      </w:r>
      <w:r w:rsidDel="00000000" w:rsidR="00000000" w:rsidRPr="00000000">
        <w:rPr>
          <w:rFonts w:ascii="Calibri" w:cs="Calibri" w:eastAsia="Calibri" w:hAnsi="Calibri"/>
          <w:b w:val="1"/>
          <w:sz w:val="20"/>
          <w:szCs w:val="20"/>
          <w:rtl w:val="0"/>
        </w:rPr>
        <w:t xml:space="preserve">Προσωπικά Δεδομένα</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7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ΠΩΣ ΧΡΗΣΙΜΟΠΟΙΟΥΜΕ ΤΑ ΠΡΟΣΩΠΙΚΑ ΔΕΔΟΜΕΝΑ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χρησιμοποιηθούν για τη συμμετοχή σας στο ΠΡΟΓΡΑΜΜΑ.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Πιο συγκεκριμένα, τα Προσωπικά Δεδομένα θα χρησιμοποιηθούν για τους παρακάτω σκοπούς επεξεργασίας: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 διαχείριση της συμμετοχής</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του ανήλικου τέκνου σας, στο ΠΡΟΓΡΑΜΜΑ.</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τους σκοπούς επικοινωνίας μας μαζί σας σχετικά με θέματα που αφορούν τη συμμετοχή  του ανήλικου τέκνου σας, στο ΠΡΟΓΡΑΜΜΑ.</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189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την προώθηση των δραστηριοτήτων και των αξιών της Εταιρείας (μέσω της φωτογράφισης και βιντεοσκόπησης του ΠΡΟΓΡΑΜΜΑΤΟΣ). Σε περίπτωση που συναινέσετε στη δημοσίευση του οπτικοακουστικού υλικού του ΠΡΟΓΡΑΜΜΑΤΟΣ που αποτυπώνει την εικόνα του ανήλικου τέκνου σας, αυτή θα πραγματοποιηθεί μόνο κατόπιν επεξεργασίας προκειμένου να μην ταυτοποιείται η εικόνα του προσώπου του.</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ΣΕ ΠΟΙΟΥΣ ΚΟΙΝΟΠΟΙΟΥΝΤΑΙ ΤΑ ΠΡΟΣΩΠΙΚΑ ΔΕΔΟΜΕΝΑ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γίνονται διαθέσιμα μόνο στο αρμοδίως εξουσιοδοτημένο προσωπικό της Εταιρειας, το οποίο είναι επιφορτισμένο με καθήκοντα διαχείρισης και υλοποίησης των ανωτέρω σκοπών επεξεργασίας.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κοινοποιηθούν στα ακόλουθα τρίτα μέρη, με τα οποία συνεργαζόμαστε στο πλαίσιο υλοποίησης του ΠΡΟΓΡΑΜΜΑΤΟΣ:</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9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numPr>
          <w:ilvl w:val="0"/>
          <w:numId w:val="4"/>
        </w:numPr>
        <w:spacing w:line="240" w:lineRule="auto"/>
        <w:ind w:left="153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Την εταιρεία «W2Strategy Iδιωτική Κεφαλαιουχική Εταιρεία», που εδρεύει στο Χαλάνδρι, οδός Παπαρηγοπούλου 9, Αθήνα.</w:t>
      </w:r>
    </w:p>
    <w:p w:rsidR="00000000" w:rsidDel="00000000" w:rsidP="00000000" w:rsidRDefault="00000000" w:rsidRPr="00000000" w14:paraId="00000038">
      <w:pPr>
        <w:numPr>
          <w:ilvl w:val="0"/>
          <w:numId w:val="4"/>
        </w:numPr>
        <w:spacing w:line="240" w:lineRule="auto"/>
        <w:ind w:left="153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Την εταιρεία «ANOTHER CIRCUS», που εδρεύει στην Αθήνα, επί της Λεωφόρου Μεσογείων 5, Αθήνα.</w:t>
      </w:r>
    </w:p>
    <w:p w:rsidR="00000000" w:rsidDel="00000000" w:rsidP="00000000" w:rsidRDefault="00000000" w:rsidRPr="00000000" w14:paraId="00000039">
      <w:pPr>
        <w:numPr>
          <w:ilvl w:val="0"/>
          <w:numId w:val="4"/>
        </w:numPr>
        <w:spacing w:line="240" w:lineRule="auto"/>
        <w:ind w:left="153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Την ΕΛΛΗΝΙΚΗ ΟΛΥΜΠΙΑΚΗ ΕΠΙΤΡΟΠΗ (Ε.Ο.Ε.) που εδρεύει στο Χαλάνδρι, επί της Λεωφόρου Δημητρίου Βικέλα 52, ΤΚ 152 33, Αθήνα.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Σημειώνεται ότι στην Ελληνική Ολυμπιακή Επιτροπή κοινοποιούνται αποκλειστικά τα υπό 3.2 και 3.2.1 δεδομένα για σκοπούς προσβολής της παρούσας δράσης, ενώ δεν κοινοποιείται κανένα δεδομένο ταυτοποίησης)</w:t>
      </w:r>
    </w:p>
    <w:p w:rsidR="00000000" w:rsidDel="00000000" w:rsidP="00000000" w:rsidRDefault="00000000" w:rsidRPr="00000000" w14:paraId="0000003A">
      <w:pPr>
        <w:numPr>
          <w:ilvl w:val="0"/>
          <w:numId w:val="4"/>
        </w:numPr>
        <w:spacing w:line="240" w:lineRule="auto"/>
        <w:ind w:left="1530" w:hanging="360"/>
        <w:jc w:val="both"/>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Ενδέχεται στο πλαίσιο της λειτουργίας και της δραστηριότητάς μας, και για την υλοποίηση των περιγραφόμενων στην παρούσα σκοπών επεξεργασίας, να κοινοποιήσουμε τις πληροφορίες σας σε τρίτα πρόσωπα που μας παρέχουν υπηρεσίες, όπως για παράδειγμα σε παρόχους υπηρεσιών τεχνολογίας πληροφοριών, σε τρίτα πρόσωπα/παρόχους για τη λήψη ή επεξεργασία του οπτικοακουστικού υλικού του ΠΡΟΓΡΑΜΜΑΤΟΣ, καθώς και σε οποιοδήποτε άλλο φυσικό ή νομικό πρόσωπο με το οποίο ενδέχεται να συνεργαστούμε άμεσα ή έμμεσα για τους παρόντες σκοπούς επεξεργασίας. Απαγορεύουμε στους εν λόγω τρίτους να κάνουν χρήση των ανωτέρω πληροφοριών ή να τις κοινοποιήσουν για </w:t>
      </w:r>
      <w:r w:rsidDel="00000000" w:rsidR="00000000" w:rsidRPr="00000000">
        <w:rPr>
          <w:rFonts w:ascii="Calibri" w:cs="Calibri" w:eastAsia="Calibri" w:hAnsi="Calibri"/>
          <w:sz w:val="20"/>
          <w:szCs w:val="20"/>
          <w:rtl w:val="0"/>
        </w:rPr>
        <w:t xml:space="preserve">οποιονδήποτε</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άλλον σκοπό εκτός από την παροχή υπηρεσιών για λογαριασμό μας. Η Εταιρεία υπογράφει με έκαστο συνεργάτη της ιδιωτικό συμφωνητικό για την επεξεργασία προσωπικών δεδομένων, βάσει του οποίου έκαστος συνεργάτης υποχρεούται να συμμορφώνεται με τους όρους προστασίας προσωπικών δεδομένων που απαιτούνται από την ισχύουσα ευρωπαϊκή και εθνική νομοθεσία για την προστασία των προσωπικών δεδομένων, και να επεξεργάζεται τα προσωπικά δεδομένα μόνο για τους συμφωνημένους σκοπούς επεξεργασίας.</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Κατόπιν συγκατάθεσής σας, το οπτικοακουστικό υλικό του ΠΡΟΓΡΑΜΜΑΤΟΣ που αποτυπώνει την εικόνα και την φωνή του ανήλικου τέκνου σας, θα δημοσιοποιηθεί στον επίσημο ιστότοπο της Εταιρείας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για την προώθηση των δραστηριοτήτων και των αξιών της Εταιρείας.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περίπτωση ανάκλησης της συγκατάθεσης σας, η Εταιρεία μπορεί να εγγυηθεί ότι το υλικό θα μπορεί να διαγραφεί μόνο από τον επίσημο ιστότοπο της,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Κατόπιν συγκατάθεσής σας, το οπτικοακουστικό υλικό του ΠΡΟΓΡΑΜΜΑΤΟΣ που αποτυπώνει την εικόνα και την φωνή του ανήλικου τέκνου σας, θα δημοσιοποιηθεί στους επίσημους λογαριασμούς της Εταιρείας σε μέσα κοινωνικής δικτύωσης (όπως, Facebook, Instagram, LinkedIn),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και σε Μέσα Μαζικής Ενημέρωσης (έντυπος/ηλεκτρονικός τύπος, τηλεοπτικά δελτία ειδήσεων),</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για την προώθηση των δραστηριοτήτων και των αξιών της Εταιρείας. Τα προαναφερθέντα Μέσα Μαζικής Ενημέρωσης και μέσα κοινωνικής δικτύωσης ενεργούν ως ανεξάρτητοι υπεύθυνοι επεξεργασίας σε ότι αφορά την επεξεργασία των προσωπικών σας δεδομένων, και λαμβάνουν τεχνικά και οργανωτικά μέτρα για την ασφάλεια των προσωπικών δεδομένων και τη συμμόρφωσή τους με την ισχύουσα ευρωπαϊκή και εθνική νομοθεσία για την προστασία των δεδομένων. Η Εταιρεία δεν ευθύνεται για τους όρους προστασίας των προσωπικών δεδομένων τους οποίους εφαρμόζουν τα προαναφερθεντα Μέσα Μαζικής Ενημέρωσης και μέσα κοινωνικής δικτύωσης, όπως και για οποιαδήποτε παραβίαση των Προσωπικών Δεδομένων στο πλαίσιο επεξεργασίας αυτών από τα προαναφερθέντα Μέσα Μαζικής Ενημέρωσης και μέσα κοινωνικής δικτύωσης.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περίπτωση ανάκλησης της συγκατάθεσης σας, η Εταιρεία μπορεί να εγγυηθεί ότι το υλικό θα μπορεί να διαγραφεί μόνο από τους επίσημους λογαριασμούς της σε μέσα κοινωνικής δικτύωσης,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 </w:t>
      </w:r>
      <w:r w:rsidDel="00000000" w:rsidR="00000000" w:rsidRPr="00000000">
        <w:rPr>
          <w:rFonts w:ascii="Calibri" w:cs="Calibri" w:eastAsia="Calibri" w:hAnsi="Calibri"/>
          <w:sz w:val="20"/>
          <w:szCs w:val="20"/>
          <w:rtl w:val="0"/>
        </w:rPr>
        <w:t xml:space="preserve">Σημειώνεται ότι το βιντεοσκοπημένο υλικό δύναται να κοινοποιηθεί και στον ιστότοπο (</w:t>
      </w:r>
      <w:hyperlink r:id="rId7">
        <w:r w:rsidDel="00000000" w:rsidR="00000000" w:rsidRPr="00000000">
          <w:rPr>
            <w:rFonts w:ascii="Calibri" w:cs="Calibri" w:eastAsia="Calibri" w:hAnsi="Calibri"/>
            <w:color w:val="1155cc"/>
            <w:sz w:val="20"/>
            <w:szCs w:val="20"/>
            <w:u w:val="single"/>
            <w:rtl w:val="0"/>
          </w:rPr>
          <w:t xml:space="preserve">www</w:t>
        </w:r>
      </w:hyperlink>
      <w:hyperlink r:id="rId8">
        <w:r w:rsidDel="00000000" w:rsidR="00000000" w:rsidRPr="00000000">
          <w:rPr>
            <w:color w:val="1155cc"/>
            <w:u w:val="single"/>
            <w:rtl w:val="0"/>
          </w:rPr>
          <w:t xml:space="preserve">.</w:t>
        </w:r>
      </w:hyperlink>
      <w:hyperlink r:id="rId9">
        <w:r w:rsidDel="00000000" w:rsidR="00000000" w:rsidRPr="00000000">
          <w:rPr>
            <w:rFonts w:ascii="Calibri" w:cs="Calibri" w:eastAsia="Calibri" w:hAnsi="Calibri"/>
            <w:color w:val="1155cc"/>
            <w:sz w:val="20"/>
            <w:szCs w:val="20"/>
            <w:u w:val="single"/>
            <w:rtl w:val="0"/>
          </w:rPr>
          <w:t xml:space="preserve">hoc</w:t>
        </w:r>
      </w:hyperlink>
      <w:hyperlink r:id="rId10">
        <w:r w:rsidDel="00000000" w:rsidR="00000000" w:rsidRPr="00000000">
          <w:rPr>
            <w:color w:val="1155cc"/>
            <w:u w:val="single"/>
            <w:rtl w:val="0"/>
          </w:rPr>
          <w:t xml:space="preserve">.</w:t>
        </w:r>
      </w:hyperlink>
      <w:hyperlink r:id="rId11">
        <w:r w:rsidDel="00000000" w:rsidR="00000000" w:rsidRPr="00000000">
          <w:rPr>
            <w:rFonts w:ascii="Calibri" w:cs="Calibri" w:eastAsia="Calibri" w:hAnsi="Calibri"/>
            <w:color w:val="1155cc"/>
            <w:sz w:val="20"/>
            <w:szCs w:val="20"/>
            <w:u w:val="single"/>
            <w:rtl w:val="0"/>
          </w:rPr>
          <w:t xml:space="preserve">gr</w:t>
        </w:r>
      </w:hyperlink>
      <w:r w:rsidDel="00000000" w:rsidR="00000000" w:rsidRPr="00000000">
        <w:rPr>
          <w:rFonts w:ascii="Calibri" w:cs="Calibri" w:eastAsia="Calibri" w:hAnsi="Calibri"/>
          <w:sz w:val="20"/>
          <w:szCs w:val="20"/>
          <w:rtl w:val="0"/>
        </w:rPr>
        <w:t xml:space="preserve">) και τα μέσα κοινωνικής δικτύωσης της Ελληνικής Ολυμπιακής Επιτροπής για λόγους προβολής της παρούσας δράσης. Στην περίπτωση αυτή η επεξεργασία των δεδομένων σας θα λαμβάνει χώρα βάσει της Πολιτικής Προσωπικών Δεδομένων της ΕΟΕ, ενώ για οποιοδήποτε σχετικό αίτημα σας οφείλετε να απευθύνεστε απευθείας στην ΕΟΕ.</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ΠΟΥ ΔΙΑΒΙΒΑΖΟΝΤΑΙ ΤΑ ΠΡΟΣΩΠΙΚΑ ΔΕΔΟΜΕΝΑ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αποθηκεύονται σε ασφαλείς διακομιστές εντός Ευρωπαϊκής Ένωσης (Ε.Ε.).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Δεν θα διαβιβάσουμε τα Προσωπικά Δεδομένα σε τρίτα μέρη που είναι εγκατεστημένα σε χώρες εκτός της Ε.Ε. Ωστόσο, σε περίπτωση διαβίβασης των Προσωπικών Δεδομένων εκτός Ευρωπαϊκής Ένωσης, η διαβίβαση θα πραγματοποιηθεί εφόσον: i) η διαβίβαση γίνεται σε χώρα για την οποία υφίσταται απόφαση επάρκειας από την Ευρωπαϊκή Επιτροπή ή ii) η διαβίβαση γίνεται σύμφωνα με τους μηχανισμούς και τις εγγυήσεις που προβλέπονται από το Κεφάλαιο V του ευρωπαϊκού Γενικού Κανονισμού για την Προστασία Δεδομένων, όπως ισχύει [(ενδεικτικά αναφερομένων των Πρότυπων Συμβατικών Ρητρών (Standard Contractual Clauses)].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ΓΙΑ ΠΟΙΟ ΧΡΟΝΙΚΟ ΔΙΑΣΤΗΜΑ ΤΗΡΟΥΝΤΑΙ ΤΑ ΠΡΟΣΩΠΙΚΑ ΔΕΔΟΜΕΝΑ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Θα τηρήσουμε τα Προσωπικά Δεδομένα καθόλη τη διάρκεια συμμετοχής σας στο ΠΡΟΓΡΑΜΜΑ, καθώς και για χρονικό διάστημα ενός (1) </w:t>
      </w:r>
      <w:r w:rsidDel="00000000" w:rsidR="00000000" w:rsidRPr="00000000">
        <w:rPr>
          <w:rFonts w:ascii="Calibri" w:cs="Calibri" w:eastAsia="Calibri" w:hAnsi="Calibri"/>
          <w:sz w:val="20"/>
          <w:szCs w:val="20"/>
          <w:rtl w:val="0"/>
        </w:rPr>
        <w:t xml:space="preserve">έτους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μετά την ολοκλήρωση αυτού για την υλοποίηση των σκοπών επεξεργασίας που περιγράφονται στην παρούσα Δήλωση. Μετά το πέρας ενός (1) </w:t>
      </w:r>
      <w:r w:rsidDel="00000000" w:rsidR="00000000" w:rsidRPr="00000000">
        <w:rPr>
          <w:rFonts w:ascii="Calibri" w:cs="Calibri" w:eastAsia="Calibri" w:hAnsi="Calibri"/>
          <w:sz w:val="20"/>
          <w:szCs w:val="20"/>
          <w:rtl w:val="0"/>
        </w:rPr>
        <w:t xml:space="preserve">έτους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τα Προσωπικά Δεδομένα θα διαγραφούν οριστικά και με ασφάλεια, εκτός εάν κριθεί απαραίτητη η τήρηση αυτών για επιπλέον χρονικό διάστημα για τις ανάγκες άσκησης νόμιμου συμφέροντος ή υπεράσπισης νομικών αξιώσεων της Εταιρείας.</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Σε ότι αφορά το οπτικοακουστικό υλικό του ΠΡΟΓΡΑΜΜΑΤΟΣ, το οποίο κατόπιν συγκατάθεσής σας θα δημοσιευθεί στον επίσημο ιστότοπο της Εταιρείας και στους επίσημους λογαριασμούς της Εταιρείας σε μέσα κοινωνικής δικτύωσης, σε περίπτωση ανάκλησης της συγκατάθεσης σας, η Εταιρεία μπορεί να εγγυηθεί ότι το υλικό θα μπορεί να διαγραφεί μόνο από τον επίσημο ιστότοπο της και τους επίσημους λογαριασμούς της στα μέσα κοινωνικής δικτύωσης, και όχι από άλλους ιστότοπους ή μέσα στα οποία ενδεχομένως μπορεί να έχει αντιγραφεί εν τω μεταξύ το υλικό με ενέργειες τρίτων και επί των οποίων η Εταιρεία δεν μπορεί να ασκήσει έλεγχο.</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ΠΟΙΑ ΕΙΝΑΙ ΤΑ ΔΙΚΑΙΩΜΑΤΑ ΣΑΣ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Με την επιφύλαξη της ισχύουσας νομοθεσίας, έχετε το δικαίωμα πρόσβασης, δηλαδή κατόπιν αιτήματός σας να ενημερωθείτε για το κατά πόσο ή όχι τα Προσωπικά Δεδομένα υφίστανται επεξεργασία και να λάβετε περαιτέρω πληροφορίες σχετικά με την επεξεργασία αυτών. Έχετε επίσης το δικαίωμα διόρθωσης (να ζητήσετε δηλαδή την διόρθωση ανακριβών Προσωπικών Δεδομένων), το δικαίωμα διαγραφής, το δικαίωμα περιορισμού της επεξεργασίας εφόσον πληρούνται οι προϋποθέσεις του νόμου, το δικαίωμα στη φορητότητα των Προσωπικών Δεδομένων καθώς και το δικαίωμα εναντίωσης στην επεξεργασία.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Εφόσον η επεξεργασία βασίζεται στη συγκατάθεσή σας, μπορείτε να ανακαλέσετε ανά πάσα στιγμή τη συγκατάθεσή σας, επικοινωνώντας μαζί μας στη διεύθυνση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χωρίς αυτό να αναιρεί τη νομιμότητα της επεξεργασίας, που προηγήθηκε της ανάκλησης και βασίστηκε σε προηγούμενη συγκατάθεση.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Μπορείτε να ασκήσετε τα ως άνω δικαιώματα σας επικοινωνώντας μαζί μας στη διεύθυνση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7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Μπορείτε τέλος να υποβάλετε καταγγελία στην ελληνική Αρχή Προστασίας Δεδομένων Προσωπικού Χαρακτήρα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μέσω της δικτυακής της πύλης</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με τη συμπλήρωση της αντίστοιχης ηλεκτρονικής φόρμας ανάλογα με τον τύπο της καταγγελίας (τα γραφεία της ελληνικής Αρχής Προστασίας Δεδομένων Προσωπικού Χαρακτήρα βρίσκονται Κηφισίας 1-3, Τ.Κ. 11523, Αθήνα και το τηλέφωνο είναι 2106475600.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ΑΣΦΑΛΕΙΑ ΤΩΝ ΠΡΟΣΩΠΙΚΩΝ ΔΕΔΟΜΕΝΩΝ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Η προστασία των προσωπικών δεδομένων είναι εξαιρετικά σημαντική για την Εταιρεία, και στο πλαίσιο αυτό λαμβάνουμε όλα τα αναγκαία μέτρα για να διασφαλίσουμε ότι η επεξεργασία των προσωπικών δεδομένων γίνεται με ασφάλεια και σύμφωνα με την ισχύουσα ευρωπαϊκή και εθνική νομοθεσία περί προστασίας προσωπικών δεδομένων. Τα προσωπικά δεδομένα αποθηκεύονται σε ασφαλείς διακομιστές και η πρόσβαση σε αυτά και η χρήση τους υπόκεινται στις πολιτικές και τα πρότυπα ασφαλείας της Εταιρείας. Η Εταιρεία εφαρμόζει τεχνικά και οργανωτικά μέτρα για να προστατέχει την ακεριαότητα και την ασφάλεια των προσωπικών δεδομένων από μη εξουσιοδοτημένη πρόσβαση, αποκάλυψη, μεταβολή και καταστροφή. Η πρόσβαση στα προσωπικά δεδομένα περιορίζεται σε έναν περιορισμένο αριθμό υπαλλήλων της Εταιρείας, των οποίων τα καθήκοντα εύλογα απαιτούν τέτοιες πληροφορίες, και σε τρίτους με τους οποίους η Εταιρεία συνάπτει συμβάσεις για την εκτέλεση επιχειρηματικών δραστηριοτήτων για λογαριασμό της. Οι υπάλληλοι της Εταιρείας έχουν εκπαιδευτεί σχετικά με τον τρόπο που πρέπει να διαχειρίζονται τα προσωπικά δεδομένα με ασφάλεια. Επιπλεόν, η Εταιρεία έχει θέσει σε εφαρμογή διαδικασία για την αντιμετώπιση οποιασδήποτε υποψίας παραβίασης προσωπικών δεδομένων.</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8" w:right="0" w:hanging="408"/>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ΕΠΙΚΟΙΝΩΝΙΑ ΜΕ ΤΗΝ ΕΤΑΙΡΕΙΑ</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Εάν έχετε οποιαδήποτε ερώτημα σχετικά με την παρούσα Δήλωση ή εάν επιθυμείτε να ασκήσετε ένα από τα δικαιώματα που έχετε ως υποκείμενο των δεδομένων, μπορείτε να επικοινωνήσετε μαζί μας στην ηλεκτρονική διεύθυνση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dpo-office@stoiximan.gr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ΔΗΛΩΣΗ ΑΠΟΔΟΧΗΣ ΚΑΙ ΣΥΓΚΑΤΑΘΕΣΗΣ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Έχω διαβάσει και αποδέχομαι την παρούσα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ΔΗΛΩΣΗ ΕΝΗΜΕΡΩΣΗΣ ΚΑΙ ΣΥΓΚΑΤΑΘΕΣΗΣ ΣΧΕΤΙΚΑ ΜΕ ΤΗΝ ΕΠΕΞΕΡΓΑΣΙΑ ΠΡΟΣΩΠΙΚΩΝ ΔΕΔΟΜΕΝΩΝ</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στο πλαίσιο συμμετοχής του ανήλικου τέκνου μου, στο πρόγραμμα «Empower Forward - Γυναίκες στον Αθλητισμό».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Παρέχω τη συγκατάθεσή μου για τις παρακάτω ενέργειες:</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spacing w:after="20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sz w:val="18"/>
          <w:szCs w:val="18"/>
          <w:rtl w:val="0"/>
        </w:rPr>
        <w:t xml:space="preserve">ΓΙΑ ΤΟΝ ΣΥΜΜΕΤΕΧΟΝΤΑ ΓΟΝΕΑ </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25"/>
        <w:gridCol w:w="1635"/>
        <w:tblGridChange w:id="0">
          <w:tblGrid>
            <w:gridCol w:w="7725"/>
            <w:gridCol w:w="1635"/>
          </w:tblGrid>
        </w:tblGridChange>
      </w:tblGrid>
      <w:tr>
        <w:trPr>
          <w:cantSplit w:val="0"/>
          <w:trHeight w:val="539" w:hRule="atLeast"/>
          <w:tblHeader w:val="0"/>
        </w:trPr>
        <w:tc>
          <w:tcPr/>
          <w:p w:rsidR="00000000" w:rsidDel="00000000" w:rsidP="00000000" w:rsidRDefault="00000000" w:rsidRPr="00000000" w14:paraId="0000006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στην </w:t>
            </w:r>
            <w:r w:rsidDel="00000000" w:rsidR="00000000" w:rsidRPr="00000000">
              <w:rPr>
                <w:rFonts w:ascii="Calibri" w:cs="Calibri" w:eastAsia="Calibri" w:hAnsi="Calibri"/>
                <w:b w:val="1"/>
                <w:sz w:val="18"/>
                <w:szCs w:val="18"/>
                <w:rtl w:val="0"/>
              </w:rPr>
              <w:t xml:space="preserve">αποτύπωση της εικόνας και της φωνής μου</w:t>
            </w:r>
            <w:r w:rsidDel="00000000" w:rsidR="00000000" w:rsidRPr="00000000">
              <w:rPr>
                <w:rFonts w:ascii="Calibri" w:cs="Calibri" w:eastAsia="Calibri" w:hAnsi="Calibri"/>
                <w:sz w:val="18"/>
                <w:szCs w:val="18"/>
                <w:rtl w:val="0"/>
              </w:rPr>
              <w:t xml:space="preserve"> σε υλικό φορέα εικόνας και ήχου για τους σκοπούς που αναφέρονται στην παρούσα Δήλωση</w:t>
            </w:r>
          </w:p>
        </w:tc>
        <w:tc>
          <w:tcPr/>
          <w:p w:rsidR="00000000" w:rsidDel="00000000" w:rsidP="00000000" w:rsidRDefault="00000000" w:rsidRPr="00000000" w14:paraId="0000006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gridSpan w:val="2"/>
          </w:tcPr>
          <w:p w:rsidR="00000000" w:rsidDel="00000000" w:rsidP="00000000" w:rsidRDefault="00000000" w:rsidRPr="00000000" w14:paraId="0000006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 </w:t>
            </w:r>
            <w:r w:rsidDel="00000000" w:rsidR="00000000" w:rsidRPr="00000000">
              <w:rPr>
                <w:rFonts w:ascii="Calibri" w:cs="Calibri" w:eastAsia="Calibri" w:hAnsi="Calibri"/>
                <w:b w:val="1"/>
                <w:sz w:val="18"/>
                <w:szCs w:val="18"/>
                <w:rtl w:val="0"/>
              </w:rPr>
              <w:t xml:space="preserve">δημοσιοποίηση του οπτικοακουστικού υλικού όπου καταγράφεται η εικόνα και η φωνή μου </w:t>
            </w:r>
            <w:r w:rsidDel="00000000" w:rsidR="00000000" w:rsidRPr="00000000">
              <w:rPr>
                <w:rFonts w:ascii="Calibri" w:cs="Calibri" w:eastAsia="Calibri" w:hAnsi="Calibri"/>
                <w:sz w:val="18"/>
                <w:szCs w:val="18"/>
                <w:rtl w:val="0"/>
              </w:rPr>
              <w:t xml:space="preserve">στα παρακάτω μέσα:</w:t>
            </w:r>
          </w:p>
        </w:tc>
      </w:tr>
      <w:tr>
        <w:trPr>
          <w:cantSplit w:val="0"/>
          <w:tblHeader w:val="0"/>
        </w:trPr>
        <w:tc>
          <w:tcPr/>
          <w:p w:rsidR="00000000" w:rsidDel="00000000" w:rsidP="00000000" w:rsidRDefault="00000000" w:rsidRPr="00000000" w14:paraId="0000006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επίσημο ιστότοπο της Εταιρείας</w:t>
            </w:r>
          </w:p>
        </w:tc>
        <w:tc>
          <w:tcPr/>
          <w:p w:rsidR="00000000" w:rsidDel="00000000" w:rsidP="00000000" w:rsidRDefault="00000000" w:rsidRPr="00000000" w14:paraId="0000006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6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Στους επίσημους λογαριασμούς της Εταιρείας στα μέσα κοινωνικής δικτύωσης</w:t>
            </w:r>
          </w:p>
        </w:tc>
        <w:tc>
          <w:tcPr/>
          <w:p w:rsidR="00000000" w:rsidDel="00000000" w:rsidP="00000000" w:rsidRDefault="00000000" w:rsidRPr="00000000" w14:paraId="0000006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7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περιοδικό τύπο</w:t>
            </w:r>
          </w:p>
        </w:tc>
        <w:tc>
          <w:tcPr/>
          <w:p w:rsidR="00000000" w:rsidDel="00000000" w:rsidP="00000000" w:rsidRDefault="00000000" w:rsidRPr="00000000" w14:paraId="000000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7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ηλεκτρονικό τύπο</w:t>
            </w:r>
          </w:p>
        </w:tc>
        <w:tc>
          <w:tcPr/>
          <w:p w:rsidR="00000000" w:rsidDel="00000000" w:rsidP="00000000" w:rsidRDefault="00000000" w:rsidRPr="00000000" w14:paraId="0000007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Σε τηλεοπτικούς σταθμούς (τηλεοπτικά δελτία ειδήσεων, π.χ. στο MEGA Channel)</w:t>
            </w:r>
          </w:p>
        </w:tc>
        <w:tc>
          <w:tcPr/>
          <w:p w:rsidR="00000000" w:rsidDel="00000000" w:rsidP="00000000" w:rsidRDefault="00000000" w:rsidRPr="00000000" w14:paraId="0000007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r w:rsidDel="00000000" w:rsidR="00000000" w:rsidRPr="00000000">
              <w:rPr>
                <w:rtl w:val="0"/>
              </w:rPr>
            </w:r>
          </w:p>
        </w:tc>
      </w:tr>
    </w:tbl>
    <w:p w:rsidR="00000000" w:rsidDel="00000000" w:rsidP="00000000" w:rsidRDefault="00000000" w:rsidRPr="00000000" w14:paraId="00000076">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7">
      <w:pPr>
        <w:spacing w:after="200" w:lineRule="auto"/>
        <w:rPr>
          <w:rFonts w:ascii="Calibri" w:cs="Calibri" w:eastAsia="Calibri" w:hAnsi="Calibri"/>
          <w:b w:val="1"/>
          <w:color w:val="1155cc"/>
          <w:sz w:val="18"/>
          <w:szCs w:val="18"/>
        </w:rPr>
      </w:pPr>
      <w:r w:rsidDel="00000000" w:rsidR="00000000" w:rsidRPr="00000000">
        <w:rPr>
          <w:rFonts w:ascii="Calibri" w:cs="Calibri" w:eastAsia="Calibri" w:hAnsi="Calibri"/>
          <w:b w:val="1"/>
          <w:color w:val="1155cc"/>
          <w:sz w:val="18"/>
          <w:szCs w:val="18"/>
          <w:rtl w:val="0"/>
        </w:rPr>
        <w:t xml:space="preserve">ΓΙΑ ΤΟ ΑΝΗΛΙΚΟ ΤΕΚΝΟ</w:t>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25"/>
        <w:gridCol w:w="1635"/>
        <w:tblGridChange w:id="0">
          <w:tblGrid>
            <w:gridCol w:w="7725"/>
            <w:gridCol w:w="1635"/>
          </w:tblGrid>
        </w:tblGridChange>
      </w:tblGrid>
      <w:tr>
        <w:trPr>
          <w:cantSplit w:val="0"/>
          <w:tblHeader w:val="0"/>
        </w:trPr>
        <w:tc>
          <w:tcPr/>
          <w:p w:rsidR="00000000" w:rsidDel="00000000" w:rsidP="00000000" w:rsidRDefault="00000000" w:rsidRPr="00000000" w14:paraId="0000007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στην </w:t>
            </w:r>
            <w:r w:rsidDel="00000000" w:rsidR="00000000" w:rsidRPr="00000000">
              <w:rPr>
                <w:rFonts w:ascii="Calibri" w:cs="Calibri" w:eastAsia="Calibri" w:hAnsi="Calibri"/>
                <w:b w:val="1"/>
                <w:sz w:val="18"/>
                <w:szCs w:val="18"/>
                <w:rtl w:val="0"/>
              </w:rPr>
              <w:t xml:space="preserve">αποτύπωση της εικόνας του ανήλικου τέκνου μου</w:t>
            </w:r>
            <w:r w:rsidDel="00000000" w:rsidR="00000000" w:rsidRPr="00000000">
              <w:rPr>
                <w:rFonts w:ascii="Calibri" w:cs="Calibri" w:eastAsia="Calibri" w:hAnsi="Calibri"/>
                <w:sz w:val="18"/>
                <w:szCs w:val="18"/>
                <w:rtl w:val="0"/>
              </w:rPr>
              <w:t xml:space="preserve"> σε υλικό φορέα εικόνας για τους σκοπούς που αναφέρονται στην παρούσα Δήλωση.</w:t>
            </w:r>
          </w:p>
        </w:tc>
        <w:tc>
          <w:tcPr/>
          <w:p w:rsidR="00000000" w:rsidDel="00000000" w:rsidP="00000000" w:rsidRDefault="00000000" w:rsidRPr="00000000" w14:paraId="000000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gridSpan w:val="2"/>
          </w:tcPr>
          <w:p w:rsidR="00000000" w:rsidDel="00000000" w:rsidP="00000000" w:rsidRDefault="00000000" w:rsidRPr="00000000" w14:paraId="0000007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Συμφωνώ στη</w:t>
            </w:r>
            <w:r w:rsidDel="00000000" w:rsidR="00000000" w:rsidRPr="00000000">
              <w:rPr>
                <w:rFonts w:ascii="Calibri" w:cs="Calibri" w:eastAsia="Calibri" w:hAnsi="Calibri"/>
                <w:b w:val="1"/>
                <w:sz w:val="18"/>
                <w:szCs w:val="18"/>
                <w:rtl w:val="0"/>
              </w:rPr>
              <w:t xml:space="preserve"> δημοσιοποίηση του Οπτικοακουστικού Υλικού όπου καταγράφεται η εικόνα και η φωνή του ανήλικο τέκνο μου αφού προηγουμένως γίνει κατάλληλη επεξεργασία του υλικού προκειμένου να μην ταυτοποιείται η εικόνα του προσώπου του</w:t>
            </w:r>
            <w:r w:rsidDel="00000000" w:rsidR="00000000" w:rsidRPr="00000000">
              <w:rPr>
                <w:rFonts w:ascii="Calibri" w:cs="Calibri" w:eastAsia="Calibri" w:hAnsi="Calibri"/>
                <w:sz w:val="18"/>
                <w:szCs w:val="18"/>
                <w:rtl w:val="0"/>
              </w:rPr>
              <w:t xml:space="preserve"> στα παρακάτω μέσα:</w:t>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επίσημο ιστότοπο της Εταιρείας</w:t>
            </w:r>
          </w:p>
        </w:tc>
        <w:tc>
          <w:tcPr/>
          <w:p w:rsidR="00000000" w:rsidDel="00000000" w:rsidP="00000000" w:rsidRDefault="00000000" w:rsidRPr="00000000" w14:paraId="000000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7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Στους επίσημους λογαριασμούς της Εταιρείας στα μέσα κοινωνικής δικτύωσης</w:t>
            </w:r>
          </w:p>
        </w:tc>
        <w:tc>
          <w:tcPr/>
          <w:p w:rsidR="00000000" w:rsidDel="00000000" w:rsidP="00000000" w:rsidRDefault="00000000" w:rsidRPr="00000000" w14:paraId="0000007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8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περιοδικό τύπο</w:t>
            </w:r>
          </w:p>
        </w:tc>
        <w:tc>
          <w:tcPr/>
          <w:p w:rsidR="00000000" w:rsidDel="00000000" w:rsidP="00000000" w:rsidRDefault="00000000" w:rsidRPr="00000000" w14:paraId="000000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82">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Στον ηλεκτρονικό τύπο</w:t>
            </w:r>
          </w:p>
        </w:tc>
        <w:tc>
          <w:tcPr/>
          <w:p w:rsidR="00000000" w:rsidDel="00000000" w:rsidP="00000000" w:rsidRDefault="00000000" w:rsidRPr="00000000" w14:paraId="0000008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r>
        <w:trPr>
          <w:cantSplit w:val="0"/>
          <w:tblHeader w:val="0"/>
        </w:trPr>
        <w:tc>
          <w:tcPr/>
          <w:p w:rsidR="00000000" w:rsidDel="00000000" w:rsidP="00000000" w:rsidRDefault="00000000" w:rsidRPr="00000000" w14:paraId="0000008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Σε τηλεοπτικούς σταθμούς (τηλεοπτικά δελτία ειδήσεων, π.χ. στο MEGA Channel)</w:t>
            </w:r>
          </w:p>
        </w:tc>
        <w:tc>
          <w:tcPr/>
          <w:p w:rsidR="00000000" w:rsidDel="00000000" w:rsidP="00000000" w:rsidRDefault="00000000" w:rsidRPr="00000000" w14:paraId="0000008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r w:rsidDel="00000000" w:rsidR="00000000" w:rsidRPr="00000000">
              <w:rPr>
                <w:rtl w:val="0"/>
              </w:rPr>
            </w:r>
          </w:p>
        </w:tc>
      </w:tr>
    </w:tbl>
    <w:p w:rsidR="00000000" w:rsidDel="00000000" w:rsidP="00000000" w:rsidRDefault="00000000" w:rsidRPr="00000000" w14:paraId="00000086">
      <w:pPr>
        <w:rPr>
          <w:rFonts w:ascii="Calibri" w:cs="Calibri" w:eastAsia="Calibri" w:hAnsi="Calibri"/>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1" style="position:absolute;width:595.15pt;height:842.0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2" style="position:absolute;width:595.5pt;height:845.3pt;rotation:0;z-index:-503316481;mso-position-horizontal-relative:margin;mso-position-horizontal:absolute;margin-left:-71.3pt;mso-position-vertical-relative:margin;mso-position-vertical:absolute;margin-top:-73.95pt;"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pict>
        <v:shape id="WordPictureWatermark3" style="position:absolute;width:595.15pt;height:842.0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408" w:hanging="408"/>
      </w:pPr>
      <w:rPr/>
    </w:lvl>
    <w:lvl w:ilvl="1">
      <w:start w:val="1"/>
      <w:numFmt w:val="decimal"/>
      <w:lvlText w:val="%1.%2."/>
      <w:lvlJc w:val="left"/>
      <w:pPr>
        <w:ind w:left="1170" w:hanging="720"/>
      </w:pPr>
      <w:rPr>
        <w:b w:val="1"/>
      </w:rPr>
    </w:lvl>
    <w:lvl w:ilvl="2">
      <w:start w:val="1"/>
      <w:numFmt w:val="decimal"/>
      <w:lvlText w:val="%1.%2.%3."/>
      <w:lvlJc w:val="left"/>
      <w:pPr>
        <w:ind w:left="1890" w:hanging="720"/>
      </w:pPr>
      <w:rPr>
        <w:b w:val="1"/>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3">
    <w:lvl w:ilvl="0">
      <w:start w:val="1"/>
      <w:numFmt w:val="decimal"/>
      <w:lvlText w:val="%1."/>
      <w:lvlJc w:val="left"/>
      <w:pPr>
        <w:ind w:left="408" w:hanging="408"/>
      </w:pPr>
      <w:rPr/>
    </w:lvl>
    <w:lvl w:ilvl="1">
      <w:start w:val="1"/>
      <w:numFmt w:val="decimal"/>
      <w:lvlText w:val="%1.%2."/>
      <w:lvlJc w:val="left"/>
      <w:pPr>
        <w:ind w:left="1170" w:hanging="720"/>
      </w:pPr>
      <w:rPr>
        <w:b w:val="1"/>
      </w:rPr>
    </w:lvl>
    <w:lvl w:ilvl="2">
      <w:start w:val="1"/>
      <w:numFmt w:val="decimal"/>
      <w:lvlText w:val="%1.%2.%3."/>
      <w:lvlJc w:val="left"/>
      <w:pPr>
        <w:ind w:left="1890" w:hanging="720"/>
      </w:pPr>
      <w:rPr>
        <w:b w:val="1"/>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G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aliases w:val="Contracts Level 1,(Alt+1) Char,H1"/>
    <w:basedOn w:val="Normal"/>
    <w:next w:val="Normal"/>
    <w:qFormat w:val="1"/>
    <w:pPr>
      <w:keepNext w:val="1"/>
      <w:keepLines w:val="1"/>
      <w:spacing w:after="120" w:before="400"/>
      <w:outlineLvl w:val="0"/>
    </w:pPr>
    <w:rPr>
      <w:sz w:val="40"/>
      <w:szCs w:val="40"/>
    </w:rPr>
  </w:style>
  <w:style w:type="paragraph" w:styleId="Heading2">
    <w:name w:val="heading 2"/>
    <w:aliases w:val="Contracts Level 2,h2,(Alt+2),H2,H21,H22,H23,H211,H221,H24,H212,H222,H231,H2111,H2211 Char Char Char Char Char Char Char Char"/>
    <w:basedOn w:val="Normal"/>
    <w:next w:val="Normal"/>
    <w:unhideWhenUsed w:val="1"/>
    <w:qFormat w:val="1"/>
    <w:pPr>
      <w:keepNext w:val="1"/>
      <w:keepLines w:val="1"/>
      <w:spacing w:after="120" w:before="360"/>
      <w:outlineLvl w:val="1"/>
    </w:pPr>
    <w:rPr>
      <w:sz w:val="32"/>
      <w:szCs w:val="32"/>
    </w:rPr>
  </w:style>
  <w:style w:type="paragraph" w:styleId="Heading3">
    <w:name w:val="heading 3"/>
    <w:aliases w:val="Contracts Level 3,h3,(Alt+3),H3,H31,H32,H33,H311,h31,h32,h311,h33,h312,h34,h313,h35,h314,h36,h315,h37,h316,h38,h317,h39,h318,h310,h319,h3110,h320,h3111,h321,h331,h3121,h341,h3131,h351,h3141,h361,h3151,h371,h3161,h381,h3171,h391,h3181,h3101"/>
    <w:basedOn w:val="Normal"/>
    <w:next w:val="Normal"/>
    <w:unhideWhenUsed w:val="1"/>
    <w:qFormat w:val="1"/>
    <w:pPr>
      <w:keepNext w:val="1"/>
      <w:keepLines w:val="1"/>
      <w:spacing w:after="80" w:before="320"/>
      <w:outlineLvl w:val="2"/>
    </w:pPr>
    <w:rPr>
      <w:color w:val="434343"/>
      <w:sz w:val="28"/>
      <w:szCs w:val="28"/>
    </w:rPr>
  </w:style>
  <w:style w:type="paragraph" w:styleId="Heading4">
    <w:name w:val="heading 4"/>
    <w:aliases w:val="Contracts Level 4"/>
    <w:basedOn w:val="Normal"/>
    <w:next w:val="Normal"/>
    <w:unhideWhenUsed w:val="1"/>
    <w:qFormat w:val="1"/>
    <w:pPr>
      <w:keepNext w:val="1"/>
      <w:keepLines w:val="1"/>
      <w:spacing w:after="80" w:before="280"/>
      <w:outlineLvl w:val="3"/>
    </w:pPr>
    <w:rPr>
      <w:color w:val="666666"/>
      <w:sz w:val="24"/>
      <w:szCs w:val="24"/>
    </w:rPr>
  </w:style>
  <w:style w:type="paragraph" w:styleId="Heading5">
    <w:name w:val="heading 5"/>
    <w:aliases w:val="Contracts Level 5"/>
    <w:basedOn w:val="Normal"/>
    <w:next w:val="Normal"/>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NoSpacing">
    <w:name w:val="No Spacing"/>
    <w:uiPriority w:val="1"/>
    <w:qFormat w:val="1"/>
    <w:rsid w:val="00911ECD"/>
    <w:pPr>
      <w:spacing w:line="240" w:lineRule="auto"/>
    </w:pPr>
  </w:style>
  <w:style w:type="paragraph" w:styleId="ListParagraph">
    <w:name w:val="List Paragraph"/>
    <w:basedOn w:val="Normal"/>
    <w:uiPriority w:val="34"/>
    <w:qFormat w:val="1"/>
    <w:rsid w:val="009107AA"/>
    <w:pPr>
      <w:ind w:left="720"/>
      <w:contextualSpacing w:val="1"/>
    </w:pPr>
  </w:style>
  <w:style w:type="paragraph" w:styleId="FootnoteText">
    <w:name w:val="footnote text"/>
    <w:basedOn w:val="Normal"/>
    <w:link w:val="FootnoteTextChar"/>
    <w:uiPriority w:val="99"/>
    <w:semiHidden w:val="1"/>
    <w:unhideWhenUsed w:val="1"/>
    <w:rsid w:val="00A901E9"/>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A901E9"/>
    <w:rPr>
      <w:sz w:val="20"/>
      <w:szCs w:val="20"/>
    </w:rPr>
  </w:style>
  <w:style w:type="character" w:styleId="FootnoteReference">
    <w:name w:val="footnote reference"/>
    <w:basedOn w:val="DefaultParagraphFont"/>
    <w:uiPriority w:val="99"/>
    <w:semiHidden w:val="1"/>
    <w:unhideWhenUsed w:val="1"/>
    <w:rsid w:val="00A901E9"/>
    <w:rPr>
      <w:vertAlign w:val="superscript"/>
    </w:rPr>
  </w:style>
  <w:style w:type="paragraph" w:styleId="NormalWeb">
    <w:name w:val="Normal (Web)"/>
    <w:basedOn w:val="Normal"/>
    <w:uiPriority w:val="99"/>
    <w:semiHidden w:val="1"/>
    <w:unhideWhenUsed w:val="1"/>
    <w:rsid w:val="00A901E9"/>
    <w:rPr>
      <w:rFonts w:ascii="Times New Roman" w:cs="Times New Roman" w:hAnsi="Times New Roman"/>
      <w:sz w:val="24"/>
      <w:szCs w:val="24"/>
    </w:rPr>
  </w:style>
  <w:style w:type="paragraph" w:styleId="Footer">
    <w:name w:val="footer"/>
    <w:basedOn w:val="Normal"/>
    <w:link w:val="FooterChar"/>
    <w:uiPriority w:val="99"/>
    <w:unhideWhenUsed w:val="1"/>
    <w:rsid w:val="00A901E9"/>
    <w:pPr>
      <w:tabs>
        <w:tab w:val="center" w:pos="4680"/>
        <w:tab w:val="right" w:pos="9360"/>
      </w:tabs>
      <w:spacing w:line="240" w:lineRule="auto"/>
    </w:pPr>
  </w:style>
  <w:style w:type="character" w:styleId="FooterChar" w:customStyle="1">
    <w:name w:val="Footer Char"/>
    <w:basedOn w:val="DefaultParagraphFont"/>
    <w:link w:val="Footer"/>
    <w:uiPriority w:val="99"/>
    <w:rsid w:val="00A901E9"/>
  </w:style>
  <w:style w:type="paragraph" w:styleId="CommentText">
    <w:name w:val="annotation text"/>
    <w:basedOn w:val="Normal"/>
    <w:link w:val="CommentTextChar"/>
    <w:uiPriority w:val="99"/>
    <w:unhideWhenUsed w:val="1"/>
    <w:rsid w:val="002F4035"/>
    <w:pPr>
      <w:spacing w:line="240" w:lineRule="auto"/>
    </w:pPr>
    <w:rPr>
      <w:sz w:val="20"/>
      <w:szCs w:val="20"/>
    </w:rPr>
  </w:style>
  <w:style w:type="character" w:styleId="CommentTextChar" w:customStyle="1">
    <w:name w:val="Comment Text Char"/>
    <w:basedOn w:val="DefaultParagraphFont"/>
    <w:link w:val="CommentText"/>
    <w:uiPriority w:val="99"/>
    <w:rsid w:val="002F4035"/>
    <w:rPr>
      <w:sz w:val="20"/>
      <w:szCs w:val="20"/>
    </w:rPr>
  </w:style>
  <w:style w:type="character" w:styleId="CommentReference">
    <w:name w:val="annotation reference"/>
    <w:uiPriority w:val="99"/>
    <w:unhideWhenUsed w:val="1"/>
    <w:rsid w:val="002F4035"/>
    <w:rPr>
      <w:sz w:val="16"/>
      <w:szCs w:val="16"/>
    </w:rPr>
  </w:style>
  <w:style w:type="paragraph" w:styleId="Contracts-Heading3" w:customStyle="1">
    <w:name w:val="Contracts - Heading 3"/>
    <w:basedOn w:val="Heading3"/>
    <w:rsid w:val="002F4035"/>
    <w:pPr>
      <w:keepNext w:val="0"/>
      <w:keepLines w:val="0"/>
      <w:numPr>
        <w:ilvl w:val="2"/>
        <w:numId w:val="2"/>
      </w:numPr>
      <w:spacing w:after="200" w:before="0"/>
      <w:jc w:val="both"/>
    </w:pPr>
    <w:rPr>
      <w:rFonts w:ascii="Trebuchet MS" w:cs="Times New Roman" w:eastAsia="Times New Roman" w:hAnsi="Trebuchet MS"/>
      <w:color w:val="auto"/>
      <w:sz w:val="20"/>
      <w:szCs w:val="20"/>
      <w:lang w:val="x-none"/>
    </w:rPr>
  </w:style>
  <w:style w:type="paragraph" w:styleId="Contracts-Heading4" w:customStyle="1">
    <w:name w:val="Contracts - Heading 4"/>
    <w:basedOn w:val="Heading4"/>
    <w:rsid w:val="002F4035"/>
    <w:pPr>
      <w:keepLines w:val="0"/>
      <w:numPr>
        <w:ilvl w:val="3"/>
        <w:numId w:val="2"/>
      </w:numPr>
      <w:tabs>
        <w:tab w:val="left" w:pos="2268"/>
      </w:tabs>
      <w:spacing w:after="200" w:before="0"/>
      <w:ind w:left="1701"/>
      <w:jc w:val="both"/>
    </w:pPr>
    <w:rPr>
      <w:rFonts w:ascii="Trebuchet MS" w:cs="Times New Roman" w:eastAsia="Times New Roman" w:hAnsi="Trebuchet MS"/>
      <w:color w:val="auto"/>
      <w:sz w:val="20"/>
      <w:szCs w:val="20"/>
      <w:lang w:val="en-US"/>
    </w:rPr>
  </w:style>
  <w:style w:type="paragraph" w:styleId="CommentSubject">
    <w:name w:val="annotation subject"/>
    <w:basedOn w:val="CommentText"/>
    <w:next w:val="CommentText"/>
    <w:link w:val="CommentSubjectChar"/>
    <w:uiPriority w:val="99"/>
    <w:semiHidden w:val="1"/>
    <w:unhideWhenUsed w:val="1"/>
    <w:rsid w:val="003D0CB1"/>
    <w:rPr>
      <w:b w:val="1"/>
      <w:bCs w:val="1"/>
    </w:rPr>
  </w:style>
  <w:style w:type="character" w:styleId="CommentSubjectChar" w:customStyle="1">
    <w:name w:val="Comment Subject Char"/>
    <w:basedOn w:val="CommentTextChar"/>
    <w:link w:val="CommentSubject"/>
    <w:uiPriority w:val="99"/>
    <w:semiHidden w:val="1"/>
    <w:rsid w:val="003D0CB1"/>
    <w:rPr>
      <w:b w:val="1"/>
      <w:bCs w:val="1"/>
      <w:sz w:val="20"/>
      <w:szCs w:val="20"/>
    </w:rPr>
  </w:style>
  <w:style w:type="character" w:styleId="Hyperlink">
    <w:name w:val="Hyperlink"/>
    <w:basedOn w:val="DefaultParagraphFont"/>
    <w:uiPriority w:val="99"/>
    <w:unhideWhenUsed w:val="1"/>
    <w:rsid w:val="00817BE9"/>
    <w:rPr>
      <w:color w:val="0000ff" w:themeColor="hyperlink"/>
      <w:u w:val="single"/>
    </w:rPr>
  </w:style>
  <w:style w:type="character" w:styleId="FollowedHyperlink">
    <w:name w:val="FollowedHyperlink"/>
    <w:basedOn w:val="DefaultParagraphFont"/>
    <w:uiPriority w:val="99"/>
    <w:semiHidden w:val="1"/>
    <w:unhideWhenUsed w:val="1"/>
    <w:rsid w:val="00FE1E06"/>
    <w:rPr>
      <w:color w:val="800080" w:themeColor="followedHyperlink"/>
      <w:u w:val="single"/>
    </w:rPr>
  </w:style>
  <w:style w:type="character" w:styleId="UnresolvedMention">
    <w:name w:val="Unresolved Mention"/>
    <w:basedOn w:val="DefaultParagraphFont"/>
    <w:uiPriority w:val="99"/>
    <w:semiHidden w:val="1"/>
    <w:unhideWhenUsed w:val="1"/>
    <w:rsid w:val="00FE1E06"/>
    <w:rPr>
      <w:color w:val="605e5c"/>
      <w:shd w:color="auto" w:fill="e1dfdd" w:val="clear"/>
    </w:rPr>
  </w:style>
  <w:style w:type="paragraph" w:styleId="paragraph" w:customStyle="1">
    <w:name w:val="paragraph"/>
    <w:basedOn w:val="Normal"/>
    <w:rsid w:val="0010085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100854"/>
  </w:style>
  <w:style w:type="character" w:styleId="eop" w:customStyle="1">
    <w:name w:val="eop"/>
    <w:basedOn w:val="DefaultParagraphFont"/>
    <w:rsid w:val="00100854"/>
  </w:style>
  <w:style w:type="character" w:styleId="tabchar" w:customStyle="1">
    <w:name w:val="tabchar"/>
    <w:basedOn w:val="DefaultParagraphFont"/>
    <w:rsid w:val="00100854"/>
  </w:style>
  <w:style w:type="paragraph" w:styleId="BalloonText">
    <w:name w:val="Balloon Text"/>
    <w:basedOn w:val="Normal"/>
    <w:link w:val="BalloonTextChar"/>
    <w:uiPriority w:val="99"/>
    <w:semiHidden w:val="1"/>
    <w:unhideWhenUsed w:val="1"/>
    <w:rsid w:val="00AD649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6493"/>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ww.hoc.gr/" TargetMode="External"/><Relationship Id="rId10" Type="http://schemas.openxmlformats.org/officeDocument/2006/relationships/hyperlink" Target="http://www.hoc.gr/" TargetMode="External"/><Relationship Id="rId21" Type="http://schemas.openxmlformats.org/officeDocument/2006/relationships/footer" Target="footer1.xml"/><Relationship Id="rId13" Type="http://schemas.openxmlformats.org/officeDocument/2006/relationships/hyperlink" Target="mailto:dpo-office@stoiximan.gr" TargetMode="External"/><Relationship Id="rId12" Type="http://schemas.openxmlformats.org/officeDocument/2006/relationships/hyperlink" Target="mailto:dpo-office@stoiximan.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c.gr/" TargetMode="External"/><Relationship Id="rId15" Type="http://schemas.openxmlformats.org/officeDocument/2006/relationships/hyperlink" Target="mailto:dpo-office@stoiximan.gr" TargetMode="External"/><Relationship Id="rId14" Type="http://schemas.openxmlformats.org/officeDocument/2006/relationships/hyperlink" Target="https://www.dpa.gr/el/polites/katagelia_stin_arxi"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hoc.gr/" TargetMode="External"/><Relationship Id="rId8" Type="http://schemas.openxmlformats.org/officeDocument/2006/relationships/hyperlink" Target="http://www.hoc.g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dCda3ErC+ihYISa1roHlXp31Q==">CgMxLjAaMAoBMBIrCikIB0IlChFRdWF0dHJvY2VudG8gU2FucxIQQXJpYWwgVW5pY29kZSBNUzgAciExX2NORmtDQnVYMXROOExUNVdBTDhYaVZTb044NDVwaGE=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2025-01-30T09:14:00Z</dcterms:created>
  <dc:creator>Aimilios-Artemios Stragalinos</dc:creator>
</cp:coreProperties>
</file>